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4A" w:rsidRPr="00B7412F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12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581F4A" w:rsidRPr="00B7412F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12F">
        <w:rPr>
          <w:rFonts w:ascii="Times New Roman" w:hAnsi="Times New Roman" w:cs="Times New Roman"/>
          <w:sz w:val="28"/>
          <w:szCs w:val="28"/>
        </w:rPr>
        <w:t>«Детский сад комбинированного вида № 39»</w:t>
      </w:r>
    </w:p>
    <w:p w:rsidR="00581F4A" w:rsidRPr="00B7412F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Pr="00B7412F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Консультация для воспитателей</w:t>
      </w: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«Организация математических игр</w:t>
      </w:r>
    </w:p>
    <w:p w:rsidR="00581F4A" w:rsidRPr="00E56D5F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во время режимных моментов»</w:t>
      </w:r>
    </w:p>
    <w:p w:rsidR="00581F4A" w:rsidRPr="00E56D5F" w:rsidRDefault="00581F4A" w:rsidP="00581F4A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581F4A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F4A" w:rsidRPr="00E56D5F" w:rsidRDefault="00581F4A" w:rsidP="00581F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81F4A" w:rsidRDefault="00581F4A" w:rsidP="00581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581F4A" w:rsidRPr="00B7412F" w:rsidRDefault="00581F4A" w:rsidP="00581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412F">
        <w:rPr>
          <w:rFonts w:ascii="Times New Roman" w:hAnsi="Times New Roman" w:cs="Times New Roman"/>
          <w:sz w:val="28"/>
          <w:szCs w:val="28"/>
        </w:rPr>
        <w:t>Воспитатель 1 категории</w:t>
      </w:r>
    </w:p>
    <w:p w:rsidR="00581F4A" w:rsidRPr="00B7412F" w:rsidRDefault="00581F4A" w:rsidP="00581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7412F">
        <w:rPr>
          <w:rFonts w:ascii="Times New Roman" w:hAnsi="Times New Roman" w:cs="Times New Roman"/>
          <w:sz w:val="28"/>
          <w:szCs w:val="28"/>
        </w:rPr>
        <w:t>Семенчинская</w:t>
      </w:r>
      <w:proofErr w:type="spellEnd"/>
      <w:r w:rsidRPr="00B7412F">
        <w:rPr>
          <w:rFonts w:ascii="Times New Roman" w:hAnsi="Times New Roman" w:cs="Times New Roman"/>
          <w:sz w:val="28"/>
          <w:szCs w:val="28"/>
        </w:rPr>
        <w:t xml:space="preserve"> Л. Н.</w:t>
      </w:r>
    </w:p>
    <w:p w:rsidR="00581F4A" w:rsidRPr="00B7412F" w:rsidRDefault="00581F4A" w:rsidP="00581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F4A" w:rsidRPr="00E56D5F" w:rsidRDefault="00581F4A" w:rsidP="00581F4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81F4A" w:rsidRPr="00E56D5F" w:rsidRDefault="00581F4A" w:rsidP="00581F4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81F4A" w:rsidRPr="00E56D5F" w:rsidRDefault="00581F4A" w:rsidP="00581F4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F4A" w:rsidRPr="00B7412F" w:rsidRDefault="00581F4A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12F"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581F4A" w:rsidRPr="00B7412F" w:rsidRDefault="007D015E" w:rsidP="00581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581F4A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1F4A">
        <w:rPr>
          <w:rFonts w:ascii="Times New Roman" w:hAnsi="Times New Roman" w:cs="Times New Roman"/>
          <w:sz w:val="28"/>
          <w:szCs w:val="28"/>
        </w:rPr>
        <w:t xml:space="preserve"> 2023</w:t>
      </w:r>
      <w:r w:rsidR="00581F4A" w:rsidRPr="00B7412F">
        <w:rPr>
          <w:rFonts w:ascii="Times New Roman" w:hAnsi="Times New Roman" w:cs="Times New Roman"/>
          <w:sz w:val="28"/>
          <w:szCs w:val="28"/>
        </w:rPr>
        <w:t>г.</w:t>
      </w:r>
    </w:p>
    <w:p w:rsidR="00581F4A" w:rsidRPr="00E56D5F" w:rsidRDefault="00581F4A" w:rsidP="00581F4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81F4A" w:rsidRPr="00246647" w:rsidRDefault="00581F4A" w:rsidP="00581F4A">
      <w:pPr>
        <w:spacing w:after="150" w:line="300" w:lineRule="atLeas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>Консультация «Организация математических игр во время режимных моментов»</w:t>
      </w:r>
    </w:p>
    <w:p w:rsidR="00581F4A" w:rsidRPr="00246647" w:rsidRDefault="00581F4A" w:rsidP="00581F4A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видом деятельности в дошкольном возрасте является игра. Игра – обязательный спутник детства. В современном образовании существует множество подходов, методов и форм организации детской игры.</w:t>
      </w:r>
    </w:p>
    <w:p w:rsidR="00581F4A" w:rsidRPr="00246647" w:rsidRDefault="00581F4A" w:rsidP="00070CF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Особая роль в умственном воспитании, развитии интеллекта принадлежит математическим играм.</w:t>
      </w:r>
    </w:p>
    <w:p w:rsidR="00581F4A" w:rsidRPr="00246647" w:rsidRDefault="00581F4A" w:rsidP="0000146C">
      <w:pPr>
        <w:spacing w:after="150" w:line="300" w:lineRule="atLeast"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Известно, что многие дети испытывают затруднение при усвоении математических знаний. Причин этому много. Одна из них, возможно, наиболее серьезная, состоит в том, что они быстро теряют интерес к занятию математике.   Успех математического развития дошкольников во многом зависит от организации учебного процесса. И чтобы обучение математике в детском саду была ведущим видом деятельности в своей работе </w:t>
      </w:r>
      <w:proofErr w:type="gramStart"/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 использовать</w:t>
      </w:r>
      <w:proofErr w:type="gramEnd"/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необычные режимные моменты. </w:t>
      </w:r>
    </w:p>
    <w:p w:rsidR="006E6C65" w:rsidRPr="00246647" w:rsidRDefault="006E6C65" w:rsidP="00070CF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 точным наукам, таких как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математика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сложным процессом, требующим немало усилий, как со стороны педагога, так и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воспитанника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того чтобы разнообразить процесс обучения, избавить детей от лишней официальности и повтора, повысить уровень эффективности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восприятия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запоминания основных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математических азов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целесообразно использовать игры и игровые приемы во всех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режимных моментах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т.к. 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видом деятельности в до</w:t>
      </w:r>
      <w:r w:rsidR="00070CFD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 возрасте является игра, а и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 – обязательный спутник детства.</w:t>
      </w:r>
      <w:r w:rsidR="00070CFD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Особая роль в умственном воспитании, развитии интеллекта принадлежит математическим играм.</w:t>
      </w:r>
    </w:p>
    <w:p w:rsidR="006E6C65" w:rsidRPr="00246647" w:rsidRDefault="006E6C65" w:rsidP="006E6C6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моменты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открывается возможность для освоения ребёнком новых знаний и закрепления их в непринуждённой обстановке.</w:t>
      </w:r>
    </w:p>
    <w:p w:rsidR="006E6C65" w:rsidRPr="00246647" w:rsidRDefault="006E6C65" w:rsidP="006E6C6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формированию элементарных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математических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представлений можно осуществлять в разных формах в разных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режимных моментах</w:t>
      </w:r>
      <w:r w:rsidR="00274A82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A82" w:rsidRPr="00246647" w:rsidRDefault="00274A82" w:rsidP="00274A82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Начнем с самого утра. </w:t>
      </w:r>
      <w:r w:rsidRPr="0024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Утренний приём детей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выясняем с детьми, кто пришёл первый, кто второй, сколько пришло д</w:t>
      </w:r>
      <w:r w:rsidR="00F51F1B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евочек, сколько мальчиков, кого больше, меньше</w:t>
      </w:r>
    </w:p>
    <w:p w:rsidR="00F51F1B" w:rsidRPr="00246647" w:rsidRDefault="00274A82" w:rsidP="00F5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1F1B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51F1B" w:rsidRPr="0024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Утренняя гимнастика: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детей в две или три ко</w:t>
      </w:r>
      <w:r w:rsidR="00F51F1B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лонны, выполнение упражнений на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070CFD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51F1B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по ходу количество сделанных упражнений.</w:t>
      </w:r>
    </w:p>
    <w:p w:rsidR="00F51F1B" w:rsidRPr="00246647" w:rsidRDefault="00F51F1B" w:rsidP="00F5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Ориентировка в пространстве и собственном теле. Определяем правую, левую стороны, верх, 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низ при выполнении упражнений закрепляем умение двигаться в заданном направлении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вперёд, назад, направо, налево, вверх, вниз, закрепляем понятие правая рука, левая рука.</w:t>
      </w:r>
    </w:p>
    <w:p w:rsidR="00726D45" w:rsidRPr="00246647" w:rsidRDefault="00726D45" w:rsidP="00F5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утреннем круге или перед началом занятий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повторяем дни недели, какой сегодня, какой по счёту, какой был вчера, какой день недели между четвергом и субботой, сколько дней в неделе. С детьми можно выучить физкультминутку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 понедельник я купался, а во вторник рисовал», 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о днях недели: 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Подскажите-ка нам звери, как запомнить дни недели!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Первый-понедельник, зайка – </w:t>
      </w:r>
      <w:proofErr w:type="gram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рукодельник ,</w:t>
      </w:r>
      <w:proofErr w:type="gramEnd"/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 ним вторник, соловей- </w:t>
      </w:r>
      <w:proofErr w:type="spell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задорник</w:t>
      </w:r>
      <w:proofErr w:type="spellEnd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 вторником среда - </w:t>
      </w:r>
      <w:proofErr w:type="spell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лисичкина</w:t>
      </w:r>
      <w:proofErr w:type="spellEnd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еда.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средой четверг –волк глазами </w:t>
      </w:r>
      <w:proofErr w:type="spell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</w:t>
      </w:r>
      <w:proofErr w:type="spellEnd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четвергом  -</w:t>
      </w:r>
      <w:proofErr w:type="gramEnd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пятница колобком прокатится,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пятницей суббота - баня у енота.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субботой воскресенье – целый день у нас веселье!</w:t>
      </w:r>
    </w:p>
    <w:p w:rsidR="00726D45" w:rsidRPr="00246647" w:rsidRDefault="00726D45" w:rsidP="00F5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91E" w:rsidRPr="00246647" w:rsidRDefault="00274A82" w:rsidP="00274A82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Pr="002466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Прием пищи: </w:t>
      </w:r>
    </w:p>
    <w:p w:rsidR="00070CFD" w:rsidRPr="00246647" w:rsidRDefault="0068291E" w:rsidP="00070C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Дежурство по столовой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291E" w:rsidRPr="00246647" w:rsidRDefault="0068291E" w:rsidP="00070C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расклады</w:t>
      </w:r>
      <w:r w:rsidR="00070CFD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вают тарелки, столовые приборы, </w:t>
      </w:r>
      <w:proofErr w:type="spell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салфетницы</w:t>
      </w:r>
      <w:proofErr w:type="spellEnd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количеству детей. Перед этим они определяют количество детей, сидящих за столом, кто, где сидит.</w:t>
      </w:r>
    </w:p>
    <w:p w:rsidR="00070CFD" w:rsidRPr="00246647" w:rsidRDefault="0068291E" w:rsidP="00070C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Можно детям задать вопрос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например, на какую геометрическую фигуру похожи салфетки; обратить внимания ребенка на соотношение бокалов и ложек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(бокалов столько, сколько ложек, их равное количество, поровну)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CFD" w:rsidRPr="00246647" w:rsidRDefault="0068291E" w:rsidP="00070C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закрепляется умение ставить бокал в верхний правый угол, ложку положить под бокалом справа. Ежедневно перед завтраком можно уточнить, какая часть суток, напомнить детям, что утром завтракаем, днем обедаем, вечером ужинаем.</w:t>
      </w:r>
    </w:p>
    <w:p w:rsidR="0068291E" w:rsidRPr="00246647" w:rsidRDefault="0068291E" w:rsidP="00070C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приёма пищи обращаем внимание, что тарелки, салатницы - круглые, котлеты, куски белого хлеба – овальные, куски черного хлеба прямоугольной формы, запеканка, омлет – квадратная.</w:t>
      </w:r>
    </w:p>
    <w:p w:rsidR="00E90C74" w:rsidRPr="00246647" w:rsidRDefault="0068291E" w:rsidP="00070CF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полдник детям часто дают фрукты, изучаем понятие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«Целое и часть»</w:t>
      </w:r>
    </w:p>
    <w:p w:rsidR="00E90C74" w:rsidRPr="00246647" w:rsidRDefault="00056B00" w:rsidP="00726D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календарем природы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закрепляют дни недели, повторяют названия месяцев, времена года, их последовательность. Таким образом, закрепляются временные и пространственные представления детей. </w:t>
      </w:r>
    </w:p>
    <w:p w:rsidR="00B93D74" w:rsidRPr="00246647" w:rsidRDefault="00274A82" w:rsidP="00B93D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  </w:t>
      </w:r>
      <w:r w:rsidR="0032599F" w:rsidRPr="0024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Одевание - раздевание на </w:t>
      </w:r>
      <w:r w:rsidRPr="0024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прогулку</w:t>
      </w:r>
      <w:r w:rsidR="0032599F" w:rsidRPr="0024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с прогулки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выясняют, какой ботиночек больше, прикладывая подошвы друг к другу; определяют, много ли</w:t>
      </w:r>
      <w:r w:rsidR="0032599F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 пришло в куртках, в комбинезонах</w:t>
      </w:r>
      <w:r w:rsidR="00056B00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сравнивают шарфы, определяют</w:t>
      </w:r>
      <w:r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 к</w:t>
      </w:r>
      <w:r w:rsidR="00B93D74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шарф длиннее, а кого короче; </w:t>
      </w:r>
      <w:r w:rsidR="00B93D74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как надета обувь, этот сапог на левую ногу, а этот на правую, эти сапожки высокие, а эти низкие, обращаем внимание на форму и цвет деталей одежды.</w:t>
      </w:r>
    </w:p>
    <w:p w:rsidR="00726D45" w:rsidRPr="00246647" w:rsidRDefault="00726D45" w:rsidP="00B93D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Прогулка.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Развитие математических представлений на прогулке позволяет обеспечить достаточные условия для надежного закрепления математических умений, помогает ребенку приобрести прочные знания, умения и навыки, что способствует развитию самостоятельности, активности, инициативности и формированию умений доводить начатое дело до конца. </w:t>
      </w: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</w:t>
      </w:r>
      <w:proofErr w:type="gramStart"/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прогулке  можно</w:t>
      </w:r>
      <w:proofErr w:type="gramEnd"/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предложить детям выкопать  большую  берлогу для  медведя и  маленькую  норку  для  мышонка, сделать  куличи,   сосчитать их ,сравнить,  у кого  больше, меньше.</w:t>
      </w: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прогулке закрепляем умение различать геометрические фигуры. Зимой можно рисовать палочками на снегу, летом –на песке. Летом можно выложить из камней, палочек квадрат, треугольник.</w:t>
      </w:r>
    </w:p>
    <w:p w:rsidR="00726D45" w:rsidRPr="00246647" w:rsidRDefault="00726D45" w:rsidP="0072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прогулке можно детей 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постоянно упражнять в счете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: считать ведра, формочки, лопатки, листья, кусты, цветы, детей, сравнивать по высоте деревья, кусты, цветы</w:t>
      </w: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Подвижные игры с математическим содержанием на прогулке</w:t>
      </w: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«Забрось мяч в корзину»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«Много-мало»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«Большой-маленький»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«Найди свой домик»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«День-ночь»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«Кто быстрее?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(встают в круг по 2, по 3, по 4человека)</w:t>
      </w: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Например, подвижные игра: 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«Забрось мяч в корзину»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Инструкция: выполняешь столько бросков, пока не забросишь 5 мячей. Ребёнок считает заброшенные мячи.</w:t>
      </w:r>
    </w:p>
    <w:p w:rsidR="00726D45" w:rsidRPr="00246647" w:rsidRDefault="00726D45" w:rsidP="0072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Понятия пространственного расположения легко усваиваются в игре с мячом: мяч над головой (вверху, мяч у ног (внизу, бросим вправо, бросим влево, вперед-назад. В действии ребёнок гораздо лучше усваивает многие важные понятия.</w:t>
      </w:r>
    </w:p>
    <w:p w:rsidR="00726D45" w:rsidRPr="00246647" w:rsidRDefault="00726D45" w:rsidP="00B93D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01BE4" w:rsidRPr="00246647" w:rsidRDefault="00726D45" w:rsidP="00201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</w:t>
      </w:r>
      <w:r w:rsidR="00201BE4" w:rsidRPr="002466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осле сна:</w:t>
      </w:r>
      <w:r w:rsidR="00201BE4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убирая массажные коврики, определить количество, цвет, форму. Расчесывая детей, спросить, у кого волосы длинные, у кого – короткие (у кого самые</w:t>
      </w:r>
      <w:r w:rsidR="0030249B" w:rsidRPr="0024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длинные), сравнить цвет, толщину резинок для волос.</w:t>
      </w:r>
    </w:p>
    <w:p w:rsidR="00581F4A" w:rsidRPr="00246647" w:rsidRDefault="00581F4A" w:rsidP="00581F4A">
      <w:pPr>
        <w:rPr>
          <w:rFonts w:ascii="Times New Roman" w:hAnsi="Times New Roman" w:cs="Times New Roman"/>
          <w:sz w:val="24"/>
          <w:szCs w:val="24"/>
        </w:rPr>
      </w:pPr>
    </w:p>
    <w:p w:rsidR="006C7CAE" w:rsidRPr="00246647" w:rsidRDefault="005D7777" w:rsidP="006C7C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Ши</w:t>
      </w:r>
      <w:r w:rsidR="00C66AFC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 п</w:t>
      </w:r>
      <w:r w:rsidR="006C7CAE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рименяется в </w:t>
      </w:r>
      <w:r w:rsidR="006C7CAE"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режимных моментах</w:t>
      </w:r>
      <w:r w:rsidR="006C7CAE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народный фольклор и художественное слово с </w:t>
      </w:r>
      <w:r w:rsidR="006C7CAE"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математическими понятиями: </w:t>
      </w:r>
      <w:r w:rsidR="006C7CAE"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стихи, </w:t>
      </w:r>
      <w:proofErr w:type="spellStart"/>
      <w:r w:rsidR="006C7CAE"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="006C7CAE"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="00B01FFF"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загадки, </w:t>
      </w:r>
      <w:r w:rsidR="006C7CAE"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считалки, занимательные задачки, физкультминутки, пальчиковая гимнастика</w:t>
      </w:r>
      <w:r w:rsidR="006C7CAE"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r w:rsidR="006C7CAE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не только вызывают интерес своим содержанием, но и побуждают детей рассуждать, мыслить, находить правильный </w:t>
      </w:r>
      <w:r w:rsidR="006C7CAE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ответ, тренируют память и способствуют формированию у детей творческой активности, инициативы.</w:t>
      </w:r>
    </w:p>
    <w:p w:rsidR="00C625F5" w:rsidRPr="00246647" w:rsidRDefault="00C625F5" w:rsidP="00C625F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6647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C625F5" w:rsidRPr="00246647" w:rsidRDefault="00C625F5" w:rsidP="005D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Треугольная доска, а на ней три волоска,</w:t>
      </w:r>
    </w:p>
    <w:p w:rsidR="00C625F5" w:rsidRPr="00246647" w:rsidRDefault="00C625F5" w:rsidP="005D777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Волос – тонкий, голос – звонкий (балалайка)</w:t>
      </w:r>
      <w:r w:rsidRPr="0024664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</w:p>
    <w:p w:rsidR="00C625F5" w:rsidRPr="00246647" w:rsidRDefault="00C625F5" w:rsidP="005D777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C625F5" w:rsidRPr="00246647" w:rsidRDefault="00C625F5" w:rsidP="005D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У кого одна нога, да и та без башмака (у гриба)</w:t>
      </w:r>
    </w:p>
    <w:p w:rsidR="00C625F5" w:rsidRPr="00246647" w:rsidRDefault="00C625F5" w:rsidP="005D7777">
      <w:pPr>
        <w:spacing w:after="0" w:line="240" w:lineRule="auto"/>
        <w:ind w:left="62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</w:p>
    <w:p w:rsidR="00C625F5" w:rsidRPr="00246647" w:rsidRDefault="00C625F5" w:rsidP="00C625F5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246647">
        <w:rPr>
          <w:rFonts w:ascii="Times New Roman" w:hAnsi="Times New Roman" w:cs="Times New Roman"/>
          <w:b/>
          <w:sz w:val="24"/>
          <w:szCs w:val="24"/>
        </w:rPr>
        <w:t>Занимательные задачки: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У стены стоят кадушки,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В каждой по одной   лягушке.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Если б было пять кадушек,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Сколько было бы лягушек?</w:t>
      </w:r>
    </w:p>
    <w:p w:rsidR="00C625F5" w:rsidRPr="00246647" w:rsidRDefault="00C625F5" w:rsidP="00C62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6647">
        <w:rPr>
          <w:rFonts w:ascii="Times New Roman" w:hAnsi="Times New Roman" w:cs="Times New Roman"/>
          <w:b/>
          <w:sz w:val="24"/>
          <w:szCs w:val="24"/>
        </w:rPr>
        <w:t>Пальчиковая гимнастика: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Можешь пальцы сосчитать: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 xml:space="preserve">Раз, два, три, четыре, пять – 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Десять пальцев, пара рук.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 xml:space="preserve">Вот твоё </w:t>
      </w:r>
      <w:proofErr w:type="gramStart"/>
      <w:r w:rsidRPr="00246647">
        <w:rPr>
          <w:rFonts w:ascii="Times New Roman" w:hAnsi="Times New Roman" w:cs="Times New Roman"/>
          <w:sz w:val="24"/>
          <w:szCs w:val="24"/>
        </w:rPr>
        <w:t>богатство ,</w:t>
      </w:r>
      <w:proofErr w:type="gramEnd"/>
      <w:r w:rsidRPr="00246647">
        <w:rPr>
          <w:rFonts w:ascii="Times New Roman" w:hAnsi="Times New Roman" w:cs="Times New Roman"/>
          <w:sz w:val="24"/>
          <w:szCs w:val="24"/>
        </w:rPr>
        <w:t xml:space="preserve"> друг.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25F5" w:rsidRPr="00246647" w:rsidRDefault="00C625F5" w:rsidP="00C66AFC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246647">
        <w:rPr>
          <w:rFonts w:ascii="Times New Roman" w:hAnsi="Times New Roman" w:cs="Times New Roman"/>
          <w:b/>
          <w:sz w:val="24"/>
          <w:szCs w:val="24"/>
        </w:rPr>
        <w:t>Считалки.</w:t>
      </w:r>
      <w:r w:rsidR="00C66AFC" w:rsidRPr="00246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625F5" w:rsidRPr="00246647" w:rsidRDefault="00C625F5" w:rsidP="00C66A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Мы собрались поиграть.</w:t>
      </w:r>
    </w:p>
    <w:p w:rsidR="00C625F5" w:rsidRPr="00246647" w:rsidRDefault="00C625F5" w:rsidP="00C66A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Ну, кому же начинать?</w:t>
      </w:r>
    </w:p>
    <w:p w:rsidR="00C625F5" w:rsidRPr="00246647" w:rsidRDefault="00C625F5" w:rsidP="00C66A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Раз, два, три – начинаешь ты!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Шли мышата по тропе,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Увидали сыр на пне.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647">
        <w:rPr>
          <w:rFonts w:ascii="Times New Roman" w:hAnsi="Times New Roman" w:cs="Times New Roman"/>
          <w:sz w:val="24"/>
          <w:szCs w:val="24"/>
        </w:rPr>
        <w:t>Раз, два, три – поровну дели.</w:t>
      </w:r>
    </w:p>
    <w:p w:rsidR="00C625F5" w:rsidRPr="00246647" w:rsidRDefault="00C625F5" w:rsidP="00C625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25F5" w:rsidRPr="00246647" w:rsidRDefault="00C625F5" w:rsidP="00C62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D97" w:rsidRPr="00246647" w:rsidRDefault="00C625F5" w:rsidP="00D36D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Математика воспринимается детьми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увлекательное путешествие или приключение тогда, когда они слушают и участвуют в сказке.</w:t>
      </w:r>
    </w:p>
    <w:p w:rsidR="00C625F5" w:rsidRPr="00246647" w:rsidRDefault="00C625F5" w:rsidP="00D36D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Сказки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достаточно эффективным средством развития количественных и порядковых представлений у детей дошкольного возраста,</w:t>
      </w:r>
    </w:p>
    <w:p w:rsidR="00C625F5" w:rsidRPr="00246647" w:rsidRDefault="00C625F5" w:rsidP="00C625F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простой пример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математической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сказки  </w:t>
      </w:r>
      <w:r w:rsidR="000E593B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E593B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математических  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 - это конечно "Репка". Эта сказка помогает закрепить знания детей о временных отношениях (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«сначала – потом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пространственных отношениях </w:t>
      </w:r>
      <w:r w:rsidRPr="002466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«впереди-сзади»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свойствах предметов (семечка маленькая – репка большая, количественных понятий (один, много), порядковом счёте.</w:t>
      </w:r>
    </w:p>
    <w:p w:rsidR="00C625F5" w:rsidRPr="00246647" w:rsidRDefault="00C625F5" w:rsidP="00C625F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 могут служить сказки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Заюшкина</w:t>
      </w:r>
      <w:proofErr w:type="spellEnd"/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избушка»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«Теремок»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25F5" w:rsidRPr="00246647" w:rsidRDefault="00C625F5" w:rsidP="00C625F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из сказок, будь она народная или авторская, присутствует целый ряд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математических понятий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«Колобок»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 с порядковым счетом. С помощью сказки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легко усвоить понятие о размере. И, конечно, важно использовать театрализацию сказок с </w:t>
      </w:r>
      <w:r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математическим содержанием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93B" w:rsidRPr="00246647" w:rsidRDefault="000E593B" w:rsidP="00C625F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93B" w:rsidRPr="00246647" w:rsidRDefault="000E593B" w:rsidP="00C625F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эффективных средств в закреплении и умении использовать математические понятия </w:t>
      </w:r>
      <w:r w:rsidRPr="0024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является испол</w:t>
      </w:r>
      <w:r w:rsidR="000B58F0" w:rsidRPr="0024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ьзование сюжетных игр: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B58F0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Магазин», «Семья», «Парикмахерская», «Почта»</w:t>
      </w:r>
    </w:p>
    <w:p w:rsidR="00246647" w:rsidRPr="00246647" w:rsidRDefault="00C625F5" w:rsidP="00246647">
      <w:pPr>
        <w:rPr>
          <w:rFonts w:ascii="Times New Roman" w:eastAsia="Times New Roman" w:hAnsi="Times New Roman" w:cs="Times New Roman"/>
          <w:sz w:val="24"/>
          <w:szCs w:val="24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играх дети учатся пользоваться определенным количеством предметов, с</w:t>
      </w:r>
      <w:r w:rsidR="00246647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оотносить их по форме, величине, </w:t>
      </w:r>
      <w:r w:rsidR="00246647" w:rsidRPr="00246647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пространственной расположенности в зависимости от целей </w:t>
      </w:r>
      <w:proofErr w:type="gramStart"/>
      <w:r w:rsidR="00246647" w:rsidRPr="00246647">
        <w:rPr>
          <w:rFonts w:ascii="Times New Roman" w:eastAsia="Times New Roman" w:hAnsi="Times New Roman" w:cs="Times New Roman"/>
          <w:sz w:val="24"/>
          <w:szCs w:val="24"/>
        </w:rPr>
        <w:t>игры,  применять</w:t>
      </w:r>
      <w:proofErr w:type="gramEnd"/>
      <w:r w:rsidR="00246647" w:rsidRPr="00246647">
        <w:rPr>
          <w:rFonts w:ascii="Times New Roman" w:eastAsia="Times New Roman" w:hAnsi="Times New Roman" w:cs="Times New Roman"/>
          <w:sz w:val="24"/>
          <w:szCs w:val="24"/>
        </w:rPr>
        <w:t xml:space="preserve"> полученные знания.  </w:t>
      </w:r>
    </w:p>
    <w:p w:rsidR="00246647" w:rsidRPr="00246647" w:rsidRDefault="00C625F5" w:rsidP="002466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 игру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«Магазин</w:t>
      </w:r>
      <w:r w:rsidRPr="0024664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играют с удовольствием. В группе имеются кассовый аппарат, наборы монет, купюры, банковские карточки, сумки, кошельки.</w:t>
      </w:r>
    </w:p>
    <w:p w:rsidR="000B58F0" w:rsidRPr="00246647" w:rsidRDefault="00C625F5" w:rsidP="002466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«Парикмахерская»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кроме вопросов, «у кого волосы длинные, у кого – коро</w:t>
      </w:r>
      <w:r w:rsidR="000B58F0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ткие позволяет обучать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финансовой грамотности, рассчитываться деньгами за услугу </w:t>
      </w:r>
      <w:r w:rsidR="000B58F0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(покупку, считать, давать сдачу)</w:t>
      </w:r>
    </w:p>
    <w:p w:rsidR="00D36D97" w:rsidRPr="00246647" w:rsidRDefault="00C625F5" w:rsidP="00D36D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«Семья»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Накрываем стол для гостей. Сколько гостей придёт? Сколько тарелок поставим? Сколько ложек положим? Какая форма, цвет у посуды. И т. д. </w:t>
      </w:r>
      <w:r w:rsidRPr="0024664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Обязательно </w:t>
      </w:r>
      <w:r w:rsidRPr="002466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делаем вывод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Сколько гостей, </w:t>
      </w:r>
      <w:proofErr w:type="gram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</w:t>
      </w:r>
      <w:proofErr w:type="gramEnd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тарелок, ложек, кружек.</w:t>
      </w:r>
    </w:p>
    <w:p w:rsidR="00C625F5" w:rsidRPr="00246647" w:rsidRDefault="000B58F0" w:rsidP="00D36D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казываем</w:t>
      </w:r>
      <w:proofErr w:type="gramEnd"/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на конверты, газеты, журналы;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 озвучивает сумму покупки, даёт сдачу покупателям.</w:t>
      </w:r>
    </w:p>
    <w:p w:rsidR="00246647" w:rsidRPr="00246647" w:rsidRDefault="00246647" w:rsidP="004618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Особую роль имеют дидактические игры, словесные, настольно – печатные игры с математическим содержание</w:t>
      </w:r>
      <w:r w:rsidRPr="00246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м. Играя ребенок приобретает новые знания, умения, навыки. Игры способствуют развитию восприятия, внимания, памяти, мышления, развитию творческих способностей; учат детей сравнивать предметы, сопоставлять их, производить простейшую классификацию, решать другие учебные задачи в игровой форме. </w:t>
      </w:r>
    </w:p>
    <w:p w:rsidR="00C625F5" w:rsidRPr="00246647" w:rsidRDefault="00246647" w:rsidP="00D95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заключении можно сделать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в </w:t>
      </w:r>
      <w:r w:rsidR="00C625F5"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режимных моментах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разнообразных приемов, методов и средств позволяет без особых интеллектуальных, эмоциональных и психических нагрузок детям усваивать </w:t>
      </w:r>
      <w:r w:rsidR="00C625F5"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математические понятия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дает возможность ребенку учиться с интересом и удовольствием, постигать мир </w:t>
      </w:r>
      <w:r w:rsidR="00C625F5" w:rsidRPr="00246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математики</w:t>
      </w:r>
      <w:r w:rsidR="00C625F5" w:rsidRPr="00246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верить в свои силы.</w:t>
      </w:r>
      <w:bookmarkStart w:id="0" w:name="_GoBack"/>
      <w:bookmarkEnd w:id="0"/>
    </w:p>
    <w:p w:rsidR="00461896" w:rsidRPr="00246647" w:rsidRDefault="00461896" w:rsidP="006C7C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896" w:rsidRPr="00246647" w:rsidRDefault="00461896" w:rsidP="006C7C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458" w:rsidRPr="00D95964" w:rsidRDefault="00B81458" w:rsidP="00B81458">
      <w:pP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  <w:r w:rsidRPr="00D95964">
        <w:rPr>
          <w:rFonts w:ascii="Times New Roman" w:eastAsia="MingLiU-ExtB" w:hAnsi="Times New Roman" w:cs="Times New Roman"/>
          <w:b/>
          <w:sz w:val="24"/>
          <w:szCs w:val="24"/>
        </w:rPr>
        <w:t>Используемая литература</w:t>
      </w:r>
    </w:p>
    <w:p w:rsidR="00B81458" w:rsidRPr="00D95964" w:rsidRDefault="00D95964" w:rsidP="00B81458">
      <w:pPr>
        <w:spacing w:after="0"/>
        <w:rPr>
          <w:rFonts w:ascii="Times New Roman" w:eastAsia="MingLiU-ExtB" w:hAnsi="Times New Roman" w:cs="Times New Roman"/>
          <w:sz w:val="24"/>
          <w:szCs w:val="24"/>
        </w:rPr>
      </w:pPr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1. </w:t>
      </w:r>
      <w:r w:rsidRPr="00D959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Инновационная программа дошкольного образования.</w:t>
      </w:r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</w:t>
      </w:r>
      <w:r w:rsidRPr="00D95964">
        <w:rPr>
          <w:rFonts w:ascii="Times New Roman" w:eastAsia="MingLiU-ExtB" w:hAnsi="Times New Roman" w:cs="Times New Roman"/>
          <w:sz w:val="24"/>
          <w:szCs w:val="24"/>
        </w:rPr>
        <w:t>«От рождения до школы</w:t>
      </w:r>
      <w:r w:rsidRPr="00D959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Под ред. Н.Е. </w:t>
      </w:r>
      <w:proofErr w:type="spellStart"/>
      <w:r w:rsidRPr="00D959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Вераксы</w:t>
      </w:r>
      <w:proofErr w:type="spellEnd"/>
      <w:r w:rsidRPr="00D959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Т.С. </w:t>
      </w:r>
    </w:p>
    <w:p w:rsidR="00B81458" w:rsidRPr="00D95964" w:rsidRDefault="00B81458" w:rsidP="00B81458">
      <w:pPr>
        <w:spacing w:after="0"/>
        <w:rPr>
          <w:rFonts w:ascii="Times New Roman" w:eastAsia="MingLiU-ExtB" w:hAnsi="Times New Roman" w:cs="Times New Roman"/>
          <w:sz w:val="24"/>
          <w:szCs w:val="24"/>
        </w:rPr>
      </w:pPr>
      <w:r w:rsidRPr="00D95964">
        <w:rPr>
          <w:rFonts w:ascii="Times New Roman" w:eastAsia="MingLiU-ExtB" w:hAnsi="Times New Roman" w:cs="Times New Roman"/>
          <w:sz w:val="24"/>
          <w:szCs w:val="24"/>
        </w:rPr>
        <w:t>2.</w:t>
      </w:r>
      <w:r w:rsidR="00D95964" w:rsidRPr="00D95964">
        <w:rPr>
          <w:rFonts w:ascii="Times New Roman" w:eastAsia="MingLiU-ExtB" w:hAnsi="Times New Roman" w:cs="Times New Roman"/>
          <w:sz w:val="24"/>
          <w:szCs w:val="24"/>
        </w:rPr>
        <w:t xml:space="preserve"> </w:t>
      </w:r>
      <w:r w:rsidRPr="00D95964">
        <w:rPr>
          <w:rFonts w:ascii="Times New Roman" w:eastAsia="MingLiU-ExtB" w:hAnsi="Times New Roman" w:cs="Times New Roman"/>
          <w:sz w:val="24"/>
          <w:szCs w:val="24"/>
        </w:rPr>
        <w:t>В.</w:t>
      </w:r>
      <w:r w:rsidR="00D95964" w:rsidRPr="00D95964">
        <w:rPr>
          <w:rFonts w:ascii="Times New Roman" w:eastAsia="MingLiU-ExtB" w:hAnsi="Times New Roman" w:cs="Times New Roman"/>
          <w:sz w:val="24"/>
          <w:szCs w:val="24"/>
        </w:rPr>
        <w:t xml:space="preserve"> </w:t>
      </w:r>
      <w:proofErr w:type="spellStart"/>
      <w:r w:rsidRPr="00D95964">
        <w:rPr>
          <w:rFonts w:ascii="Times New Roman" w:eastAsia="MingLiU-ExtB" w:hAnsi="Times New Roman" w:cs="Times New Roman"/>
          <w:sz w:val="24"/>
          <w:szCs w:val="24"/>
        </w:rPr>
        <w:t>П.Новикова</w:t>
      </w:r>
      <w:proofErr w:type="spellEnd"/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«Математика в детском саду» Москва «</w:t>
      </w:r>
      <w:proofErr w:type="spellStart"/>
      <w:r w:rsidRPr="00D95964">
        <w:rPr>
          <w:rFonts w:ascii="Times New Roman" w:eastAsia="MingLiU-ExtB" w:hAnsi="Times New Roman" w:cs="Times New Roman"/>
          <w:sz w:val="24"/>
          <w:szCs w:val="24"/>
        </w:rPr>
        <w:t>Мозайка</w:t>
      </w:r>
      <w:proofErr w:type="spellEnd"/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– Синтез»,2005</w:t>
      </w:r>
    </w:p>
    <w:p w:rsidR="00B81458" w:rsidRPr="00D95964" w:rsidRDefault="00B81458" w:rsidP="00B81458">
      <w:pPr>
        <w:spacing w:after="0"/>
        <w:rPr>
          <w:rFonts w:ascii="Times New Roman" w:eastAsia="MingLiU-ExtB" w:hAnsi="Times New Roman" w:cs="Times New Roman"/>
          <w:sz w:val="24"/>
          <w:szCs w:val="24"/>
        </w:rPr>
      </w:pPr>
      <w:r w:rsidRPr="00D95964">
        <w:rPr>
          <w:rFonts w:ascii="Times New Roman" w:eastAsia="MingLiU-ExtB" w:hAnsi="Times New Roman" w:cs="Times New Roman"/>
          <w:sz w:val="24"/>
          <w:szCs w:val="24"/>
        </w:rPr>
        <w:t>3. И.</w:t>
      </w:r>
      <w:r w:rsidR="00D95964" w:rsidRPr="00D95964">
        <w:rPr>
          <w:rFonts w:ascii="Times New Roman" w:eastAsia="MingLiU-ExtB" w:hAnsi="Times New Roman" w:cs="Times New Roman"/>
          <w:sz w:val="24"/>
          <w:szCs w:val="24"/>
        </w:rPr>
        <w:t xml:space="preserve"> </w:t>
      </w:r>
      <w:proofErr w:type="spellStart"/>
      <w:r w:rsidRPr="00D95964">
        <w:rPr>
          <w:rFonts w:ascii="Times New Roman" w:eastAsia="MingLiU-ExtB" w:hAnsi="Times New Roman" w:cs="Times New Roman"/>
          <w:sz w:val="24"/>
          <w:szCs w:val="24"/>
        </w:rPr>
        <w:t>А.Помараева</w:t>
      </w:r>
      <w:proofErr w:type="spellEnd"/>
      <w:r w:rsidRPr="00D95964">
        <w:rPr>
          <w:rFonts w:ascii="Times New Roman" w:eastAsia="MingLiU-ExtB" w:hAnsi="Times New Roman" w:cs="Times New Roman"/>
          <w:sz w:val="24"/>
          <w:szCs w:val="24"/>
        </w:rPr>
        <w:t>, В.</w:t>
      </w:r>
      <w:r w:rsidR="00D95964" w:rsidRPr="00D95964">
        <w:rPr>
          <w:rFonts w:ascii="Times New Roman" w:eastAsia="MingLiU-ExtB" w:hAnsi="Times New Roman" w:cs="Times New Roman"/>
          <w:sz w:val="24"/>
          <w:szCs w:val="24"/>
        </w:rPr>
        <w:t xml:space="preserve"> </w:t>
      </w:r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А. </w:t>
      </w:r>
      <w:proofErr w:type="spellStart"/>
      <w:proofErr w:type="gramStart"/>
      <w:r w:rsidRPr="00D95964">
        <w:rPr>
          <w:rFonts w:ascii="Times New Roman" w:eastAsia="MingLiU-ExtB" w:hAnsi="Times New Roman" w:cs="Times New Roman"/>
          <w:sz w:val="24"/>
          <w:szCs w:val="24"/>
        </w:rPr>
        <w:t>Позина</w:t>
      </w:r>
      <w:proofErr w:type="spellEnd"/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 Формирование</w:t>
      </w:r>
      <w:proofErr w:type="gramEnd"/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Элементарных математических представлений. Москва «</w:t>
      </w:r>
      <w:proofErr w:type="spellStart"/>
      <w:r w:rsidRPr="00D95964">
        <w:rPr>
          <w:rFonts w:ascii="Times New Roman" w:eastAsia="MingLiU-ExtB" w:hAnsi="Times New Roman" w:cs="Times New Roman"/>
          <w:sz w:val="24"/>
          <w:szCs w:val="24"/>
        </w:rPr>
        <w:t>Мозайка</w:t>
      </w:r>
      <w:proofErr w:type="spellEnd"/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– Синтез»,2016</w:t>
      </w:r>
    </w:p>
    <w:p w:rsidR="00B81458" w:rsidRPr="00D95964" w:rsidRDefault="00B81458" w:rsidP="00B81458">
      <w:pPr>
        <w:spacing w:after="0"/>
        <w:rPr>
          <w:rFonts w:ascii="Times New Roman" w:eastAsia="MingLiU-ExtB" w:hAnsi="Times New Roman" w:cs="Times New Roman"/>
          <w:sz w:val="24"/>
          <w:szCs w:val="24"/>
        </w:rPr>
      </w:pPr>
      <w:r w:rsidRPr="00D95964">
        <w:rPr>
          <w:rFonts w:ascii="Times New Roman" w:eastAsia="MingLiU-ExtB" w:hAnsi="Times New Roman" w:cs="Times New Roman"/>
          <w:sz w:val="24"/>
          <w:szCs w:val="24"/>
        </w:rPr>
        <w:t>4. Т. Г. Соболева, О. Н. Кулакова педагогический совет Дошкольного учреждения в современных условиях: опыт, проблемы, решения. – Волгоград: «Учитель, 2013».</w:t>
      </w:r>
    </w:p>
    <w:p w:rsidR="00D95964" w:rsidRPr="00D95964" w:rsidRDefault="00D95964" w:rsidP="00B81458">
      <w:pPr>
        <w:spacing w:after="0"/>
        <w:rPr>
          <w:rFonts w:ascii="Times New Roman" w:eastAsia="MingLiU-ExtB" w:hAnsi="Times New Roman" w:cs="Times New Roman"/>
          <w:sz w:val="24"/>
          <w:szCs w:val="24"/>
        </w:rPr>
      </w:pPr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5. А. М. </w:t>
      </w:r>
      <w:proofErr w:type="spellStart"/>
      <w:r w:rsidRPr="00D95964">
        <w:rPr>
          <w:rFonts w:ascii="Times New Roman" w:eastAsia="MingLiU-ExtB" w:hAnsi="Times New Roman" w:cs="Times New Roman"/>
          <w:sz w:val="24"/>
          <w:szCs w:val="24"/>
        </w:rPr>
        <w:t>Леушина</w:t>
      </w:r>
      <w:proofErr w:type="spellEnd"/>
      <w:r w:rsidRPr="00D95964">
        <w:rPr>
          <w:rFonts w:ascii="Times New Roman" w:eastAsia="MingLiU-ExtB" w:hAnsi="Times New Roman" w:cs="Times New Roman"/>
          <w:sz w:val="24"/>
          <w:szCs w:val="24"/>
        </w:rPr>
        <w:t xml:space="preserve"> «Формирование элементарных математических представлений у детей дошкольного возраста» - Москва «Просвещение», 1974</w:t>
      </w:r>
    </w:p>
    <w:p w:rsidR="00B81458" w:rsidRPr="00D95964" w:rsidRDefault="00B81458" w:rsidP="00B81458">
      <w:pPr>
        <w:spacing w:after="0"/>
        <w:rPr>
          <w:rFonts w:ascii="Times New Roman" w:eastAsia="MingLiU-ExtB" w:hAnsi="Times New Roman" w:cs="Times New Roman"/>
          <w:sz w:val="24"/>
          <w:szCs w:val="24"/>
        </w:rPr>
      </w:pPr>
    </w:p>
    <w:p w:rsidR="00B81458" w:rsidRPr="0043306D" w:rsidRDefault="00B81458" w:rsidP="00B81458">
      <w:pPr>
        <w:spacing w:after="0"/>
        <w:rPr>
          <w:rFonts w:eastAsia="MingLiU-ExtB" w:cs="Times New Roman"/>
          <w:szCs w:val="28"/>
        </w:rPr>
      </w:pPr>
    </w:p>
    <w:p w:rsidR="00461896" w:rsidRPr="00246647" w:rsidRDefault="00461896" w:rsidP="006C7C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61896" w:rsidRPr="00246647" w:rsidSect="00581F4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F5288"/>
    <w:multiLevelType w:val="multilevel"/>
    <w:tmpl w:val="DB90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4A"/>
    <w:rsid w:val="0000146C"/>
    <w:rsid w:val="00056B00"/>
    <w:rsid w:val="00070CFD"/>
    <w:rsid w:val="000B58F0"/>
    <w:rsid w:val="000E593B"/>
    <w:rsid w:val="001F7819"/>
    <w:rsid w:val="00201BE4"/>
    <w:rsid w:val="00246647"/>
    <w:rsid w:val="00274A82"/>
    <w:rsid w:val="002F7FF2"/>
    <w:rsid w:val="0030249B"/>
    <w:rsid w:val="0032599F"/>
    <w:rsid w:val="00461896"/>
    <w:rsid w:val="00581F4A"/>
    <w:rsid w:val="005D7777"/>
    <w:rsid w:val="0065587A"/>
    <w:rsid w:val="0068291E"/>
    <w:rsid w:val="006C7CAE"/>
    <w:rsid w:val="006E6C65"/>
    <w:rsid w:val="00726D45"/>
    <w:rsid w:val="00736CC8"/>
    <w:rsid w:val="007D015E"/>
    <w:rsid w:val="007F48F2"/>
    <w:rsid w:val="008435FB"/>
    <w:rsid w:val="009E588F"/>
    <w:rsid w:val="00B01FFF"/>
    <w:rsid w:val="00B81458"/>
    <w:rsid w:val="00B93D74"/>
    <w:rsid w:val="00C015A7"/>
    <w:rsid w:val="00C46FEE"/>
    <w:rsid w:val="00C625F5"/>
    <w:rsid w:val="00C66AFC"/>
    <w:rsid w:val="00CA6750"/>
    <w:rsid w:val="00CF6FA7"/>
    <w:rsid w:val="00D36D97"/>
    <w:rsid w:val="00D95964"/>
    <w:rsid w:val="00E01616"/>
    <w:rsid w:val="00E90C74"/>
    <w:rsid w:val="00F51F1B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D700"/>
  <w15:docId w15:val="{3F5C8155-6E41-4922-833F-9F82BC6F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4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A6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6750"/>
  </w:style>
  <w:style w:type="paragraph" w:styleId="a3">
    <w:name w:val="List Paragraph"/>
    <w:basedOn w:val="a"/>
    <w:uiPriority w:val="34"/>
    <w:qFormat/>
    <w:rsid w:val="00B01FF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2</cp:revision>
  <dcterms:created xsi:type="dcterms:W3CDTF">2023-03-23T20:03:00Z</dcterms:created>
  <dcterms:modified xsi:type="dcterms:W3CDTF">2023-03-23T20:03:00Z</dcterms:modified>
</cp:coreProperties>
</file>